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6F8" w:rsidRPr="00CB76F8" w:rsidRDefault="00CB76F8" w:rsidP="00CB76F8">
      <w:pPr>
        <w:pStyle w:val="Style"/>
        <w:spacing w:after="20"/>
        <w:jc w:val="left"/>
        <w:rPr>
          <w:sz w:val="22"/>
          <w:szCs w:val="22"/>
        </w:rPr>
      </w:pPr>
    </w:p>
    <w:p w:rsidR="00CB76F8" w:rsidRPr="00CB76F8" w:rsidRDefault="00CB76F8" w:rsidP="00CB76F8">
      <w:pPr>
        <w:pStyle w:val="Style"/>
        <w:spacing w:after="400"/>
        <w:rPr>
          <w:sz w:val="22"/>
          <w:szCs w:val="22"/>
        </w:rPr>
      </w:pPr>
      <w:r w:rsidRPr="00CB76F8">
        <w:rPr>
          <w:sz w:val="22"/>
          <w:szCs w:val="22"/>
        </w:rPr>
        <w:t>Приложение № 3 към чл. 61, ал. 2</w:t>
      </w:r>
    </w:p>
    <w:tbl>
      <w:tblPr>
        <w:tblW w:w="0" w:type="auto"/>
        <w:tblInd w:w="58" w:type="dxa"/>
        <w:tblLayout w:type="fixed"/>
        <w:tblCellMar>
          <w:left w:w="58" w:type="dxa"/>
          <w:right w:w="58" w:type="dxa"/>
        </w:tblCellMar>
        <w:tblLook w:val="0000"/>
      </w:tblPr>
      <w:tblGrid>
        <w:gridCol w:w="566"/>
        <w:gridCol w:w="1700"/>
        <w:gridCol w:w="1419"/>
        <w:gridCol w:w="565"/>
        <w:gridCol w:w="1417"/>
        <w:gridCol w:w="569"/>
        <w:gridCol w:w="283"/>
        <w:gridCol w:w="851"/>
        <w:gridCol w:w="2267"/>
        <w:gridCol w:w="1701"/>
      </w:tblGrid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62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Опис на наличните активи по смисъла на Закона за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ТДД на НАП: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62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счетоводството към датата на регистрацията по ЗДДС,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62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за които е начислен данък при предишно прекратяване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Вх. № ......................./................ г.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62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на регистрацията по закона и за които е налице право 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62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приспадане на данъчен кредит на основание чл. 76 ЗДДС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Попълва се от приходната администрация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623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А. Наименование и адрес за кореспонденция на лицето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Идентификационен номер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623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623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623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Идентификационен номер по ДДС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623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BG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1133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Опис на наличните активи към дата ..........................., за които е начислен данък при предишно прекратяване на регистрацията по ЗДДС по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1133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протокол-опис № ............ / ................ г.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№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№ по ред от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Актив по смисъла на Закона за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Пазарна цена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Начислен ДДС при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Забележка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по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описа при</w:t>
            </w:r>
          </w:p>
        </w:tc>
        <w:tc>
          <w:tcPr>
            <w:tcW w:w="340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счетоводството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прекратяването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ред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прекратя-</w:t>
            </w:r>
          </w:p>
        </w:tc>
        <w:tc>
          <w:tcPr>
            <w:tcW w:w="340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(Данъчен кредит)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proofErr w:type="spellStart"/>
            <w:r w:rsidRPr="00CB76F8">
              <w:rPr>
                <w:sz w:val="22"/>
                <w:szCs w:val="22"/>
              </w:rPr>
              <w:t>ване</w:t>
            </w:r>
            <w:proofErr w:type="spellEnd"/>
            <w:r w:rsidRPr="00CB76F8">
              <w:rPr>
                <w:sz w:val="22"/>
                <w:szCs w:val="22"/>
              </w:rPr>
              <w:t xml:space="preserve"> на</w:t>
            </w:r>
          </w:p>
        </w:tc>
        <w:tc>
          <w:tcPr>
            <w:tcW w:w="340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proofErr w:type="spellStart"/>
            <w:r w:rsidRPr="00CB76F8">
              <w:rPr>
                <w:sz w:val="22"/>
                <w:szCs w:val="22"/>
              </w:rPr>
              <w:t>регистра</w:t>
            </w:r>
            <w:proofErr w:type="spellEnd"/>
            <w:r w:rsidRPr="00CB76F8">
              <w:rPr>
                <w:sz w:val="22"/>
                <w:szCs w:val="22"/>
              </w:rPr>
              <w:t>-</w:t>
            </w:r>
          </w:p>
        </w:tc>
        <w:tc>
          <w:tcPr>
            <w:tcW w:w="340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proofErr w:type="spellStart"/>
            <w:r w:rsidRPr="00CB76F8">
              <w:rPr>
                <w:sz w:val="22"/>
                <w:szCs w:val="22"/>
              </w:rPr>
              <w:t>цията</w:t>
            </w:r>
            <w:proofErr w:type="spellEnd"/>
          </w:p>
        </w:tc>
        <w:tc>
          <w:tcPr>
            <w:tcW w:w="34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заведен по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описание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сметка 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на актива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rPr>
          <w:gridAfter w:val="1"/>
          <w:wAfter w:w="1700" w:type="dxa"/>
        </w:trPr>
        <w:tc>
          <w:tcPr>
            <w:tcW w:w="7370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righ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Обща стойност на данъчния кредит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center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1133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Долуподписаният, ...................................................................................................................., декларирам, че пред-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1133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proofErr w:type="spellStart"/>
            <w:r w:rsidRPr="00CB76F8">
              <w:rPr>
                <w:sz w:val="22"/>
                <w:szCs w:val="22"/>
              </w:rPr>
              <w:t>ставлявам</w:t>
            </w:r>
            <w:proofErr w:type="spellEnd"/>
            <w:r w:rsidRPr="00CB76F8">
              <w:rPr>
                <w:sz w:val="22"/>
                <w:szCs w:val="22"/>
              </w:rPr>
              <w:t xml:space="preserve"> лицето, посочено в </w:t>
            </w:r>
            <w:proofErr w:type="spellStart"/>
            <w:r w:rsidRPr="00CB76F8">
              <w:rPr>
                <w:sz w:val="22"/>
                <w:szCs w:val="22"/>
              </w:rPr>
              <w:t>кл</w:t>
            </w:r>
            <w:proofErr w:type="spellEnd"/>
            <w:r w:rsidRPr="00CB76F8">
              <w:rPr>
                <w:sz w:val="22"/>
                <w:szCs w:val="22"/>
              </w:rPr>
              <w:t>. А, и посочената в този формуляр информация е вярна и точна. Известно ми е, че за неверни данни нося отговорност по чл. 313 НК.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Дата: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Длъжност:</w:t>
            </w:r>
          </w:p>
        </w:tc>
        <w:tc>
          <w:tcPr>
            <w:tcW w:w="39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>Подпис и печат:</w:t>
            </w:r>
          </w:p>
        </w:tc>
      </w:tr>
      <w:tr w:rsidR="00CB76F8" w:rsidRPr="00CB76F8">
        <w:tblPrEx>
          <w:tblCellMar>
            <w:top w:w="0" w:type="dxa"/>
            <w:bottom w:w="0" w:type="dxa"/>
          </w:tblCellMar>
        </w:tblPrEx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6F8" w:rsidRPr="00CB76F8" w:rsidRDefault="00CB76F8">
            <w:pPr>
              <w:pStyle w:val="Style"/>
              <w:ind w:left="0" w:right="0" w:firstLine="0"/>
              <w:jc w:val="left"/>
              <w:rPr>
                <w:sz w:val="22"/>
                <w:szCs w:val="22"/>
              </w:rPr>
            </w:pPr>
            <w:r w:rsidRPr="00CB76F8">
              <w:rPr>
                <w:sz w:val="22"/>
                <w:szCs w:val="22"/>
              </w:rPr>
              <w:t xml:space="preserve"> </w:t>
            </w:r>
          </w:p>
        </w:tc>
      </w:tr>
    </w:tbl>
    <w:p w:rsidR="00CB76F8" w:rsidRPr="00CB76F8" w:rsidRDefault="00CB76F8" w:rsidP="00CB76F8">
      <w:pPr>
        <w:pStyle w:val="Style"/>
        <w:spacing w:after="400"/>
        <w:rPr>
          <w:sz w:val="22"/>
          <w:szCs w:val="22"/>
        </w:rPr>
      </w:pPr>
      <w:r w:rsidRPr="00CB76F8">
        <w:rPr>
          <w:sz w:val="22"/>
          <w:szCs w:val="22"/>
        </w:rPr>
        <w:t>Забележка. Формулярът се попълва задължително на машина. Стойностите се посочват в левове и стотинки.</w:t>
      </w:r>
    </w:p>
    <w:p w:rsidR="00CB76F8" w:rsidRPr="00CB76F8" w:rsidRDefault="00CB76F8">
      <w:pPr>
        <w:rPr>
          <w:sz w:val="22"/>
          <w:szCs w:val="22"/>
        </w:rPr>
      </w:pPr>
    </w:p>
    <w:sectPr w:rsidR="00CB76F8" w:rsidRPr="00CB76F8" w:rsidSect="00CB76F8">
      <w:pgSz w:w="15840" w:h="12240" w:orient="landscape"/>
      <w:pgMar w:top="1418" w:right="1418" w:bottom="1418" w:left="1418" w:header="709" w:footer="709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CB76F8"/>
    <w:rsid w:val="00956241"/>
    <w:rsid w:val="00A0506E"/>
    <w:rsid w:val="00CB76F8"/>
    <w:rsid w:val="00D84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">
    <w:name w:val="Style"/>
    <w:rsid w:val="00CB76F8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2 към чл</vt:lpstr>
    </vt:vector>
  </TitlesOfParts>
  <Company>MF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 към чл</dc:title>
  <dc:creator>eyoncheva</dc:creator>
  <cp:lastModifiedBy>Paf</cp:lastModifiedBy>
  <cp:revision>2</cp:revision>
  <dcterms:created xsi:type="dcterms:W3CDTF">2012-09-10T15:09:00Z</dcterms:created>
  <dcterms:modified xsi:type="dcterms:W3CDTF">2012-09-10T15:09:00Z</dcterms:modified>
</cp:coreProperties>
</file>